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13" w:rsidRDefault="00DF4613" w:rsidP="00DF4613">
      <w:pPr>
        <w:ind w:left="2880" w:firstLine="720"/>
        <w:rPr>
          <w:b/>
          <w:bCs/>
          <w:sz w:val="28"/>
          <w:szCs w:val="28"/>
        </w:rPr>
      </w:pPr>
    </w:p>
    <w:p w:rsidR="00DF4613" w:rsidRDefault="00DF4613" w:rsidP="00DF4613">
      <w:pPr>
        <w:ind w:left="2880" w:firstLine="720"/>
        <w:rPr>
          <w:b/>
          <w:bCs/>
          <w:sz w:val="28"/>
          <w:szCs w:val="28"/>
        </w:rPr>
      </w:pPr>
    </w:p>
    <w:p w:rsidR="009F6D3C" w:rsidRDefault="009F6D3C" w:rsidP="00DF4613">
      <w:pPr>
        <w:ind w:left="2880" w:firstLine="720"/>
        <w:rPr>
          <w:b/>
          <w:bCs/>
          <w:sz w:val="28"/>
          <w:szCs w:val="28"/>
        </w:rPr>
      </w:pPr>
    </w:p>
    <w:p w:rsidR="009F6D3C" w:rsidRDefault="009F6D3C" w:rsidP="00DF4613">
      <w:pPr>
        <w:ind w:left="2880" w:firstLine="720"/>
        <w:rPr>
          <w:b/>
          <w:bCs/>
          <w:sz w:val="28"/>
          <w:szCs w:val="28"/>
        </w:rPr>
      </w:pPr>
    </w:p>
    <w:p w:rsidR="007A60FB" w:rsidRDefault="007A60FB" w:rsidP="00DF4613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Book List</w:t>
      </w:r>
    </w:p>
    <w:p w:rsidR="007A60FB" w:rsidRDefault="00DF4613" w:rsidP="00DF4613">
      <w:pPr>
        <w:ind w:left="216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ab/>
        <w:t xml:space="preserve">         </w:t>
      </w:r>
      <w:r w:rsidR="007A60F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2017-2018</w:t>
      </w:r>
    </w:p>
    <w:p w:rsidR="007A60FB" w:rsidRDefault="007A60FB" w:rsidP="00DF4613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</w:t>
      </w:r>
      <w:r>
        <w:rPr>
          <w:rFonts w:hint="cs"/>
          <w:sz w:val="28"/>
          <w:szCs w:val="28"/>
          <w:u w:val="single"/>
          <w:rtl/>
        </w:rPr>
        <w:t xml:space="preserve">   </w:t>
      </w:r>
      <w:r w:rsidR="00DF4613">
        <w:rPr>
          <w:sz w:val="28"/>
          <w:szCs w:val="28"/>
          <w:u w:val="single"/>
        </w:rPr>
        <w:t xml:space="preserve">          </w:t>
      </w:r>
      <w:r>
        <w:rPr>
          <w:rFonts w:hint="cs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Grade 9</w:t>
      </w:r>
    </w:p>
    <w:p w:rsidR="007A60FB" w:rsidRDefault="00DF4613" w:rsidP="00DF4613">
      <w:pPr>
        <w:numPr>
          <w:ilvl w:val="0"/>
          <w:numId w:val="1"/>
        </w:numPr>
        <w:tabs>
          <w:tab w:val="num" w:pos="360"/>
        </w:tabs>
        <w:ind w:hanging="1080"/>
        <w:jc w:val="both"/>
      </w:pPr>
      <w:r>
        <w:rPr>
          <w:b/>
          <w:bCs/>
        </w:rPr>
        <w:t xml:space="preserve">Beyond Level Three- Part </w:t>
      </w:r>
      <w:proofErr w:type="spellStart"/>
      <w:r>
        <w:rPr>
          <w:b/>
          <w:bCs/>
        </w:rPr>
        <w:t>A+Part</w:t>
      </w:r>
      <w:proofErr w:type="spellEnd"/>
      <w:r>
        <w:rPr>
          <w:b/>
          <w:bCs/>
        </w:rPr>
        <w:t xml:space="preserve"> B- </w:t>
      </w:r>
      <w:r w:rsidRPr="009F6D3C">
        <w:t>World Heritage Publishers Ltd- 2014</w:t>
      </w:r>
    </w:p>
    <w:p w:rsidR="007A60FB" w:rsidRDefault="007A60FB" w:rsidP="007A60FB">
      <w:pPr>
        <w:numPr>
          <w:ilvl w:val="0"/>
          <w:numId w:val="1"/>
        </w:numPr>
        <w:tabs>
          <w:tab w:val="num" w:pos="360"/>
        </w:tabs>
        <w:ind w:hanging="1080"/>
        <w:jc w:val="both"/>
      </w:pPr>
      <w:r>
        <w:rPr>
          <w:b/>
          <w:bCs/>
        </w:rPr>
        <w:t xml:space="preserve">English Grammar- </w:t>
      </w:r>
      <w:r>
        <w:t xml:space="preserve">Understanding and using grammar- Fourth Edition- Betty </w:t>
      </w:r>
      <w:proofErr w:type="spellStart"/>
      <w:r>
        <w:t>Azar</w:t>
      </w:r>
      <w:proofErr w:type="spellEnd"/>
      <w:r>
        <w:t xml:space="preserve">, Stacy Hagen </w:t>
      </w:r>
    </w:p>
    <w:p w:rsidR="007A60FB" w:rsidRDefault="007A60FB" w:rsidP="007A60FB">
      <w:pPr>
        <w:ind w:left="1440" w:firstLine="720"/>
        <w:jc w:val="both"/>
      </w:pPr>
      <w:r>
        <w:t xml:space="preserve">+ </w:t>
      </w:r>
      <w:proofErr w:type="gramStart"/>
      <w:r>
        <w:t>workbook</w:t>
      </w:r>
      <w:proofErr w:type="gramEnd"/>
      <w:r>
        <w:t xml:space="preserve"> (without answer key)</w:t>
      </w:r>
    </w:p>
    <w:p w:rsidR="007A60FB" w:rsidRDefault="007A60FB" w:rsidP="007A60FB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Vocabulary Workshop</w:t>
      </w:r>
      <w:r>
        <w:rPr>
          <w:rFonts w:asciiTheme="majorHAnsi" w:hAnsiTheme="majorHAnsi"/>
        </w:rPr>
        <w:t xml:space="preserve">- Level C- </w:t>
      </w:r>
      <w:proofErr w:type="spellStart"/>
      <w:r>
        <w:rPr>
          <w:rFonts w:asciiTheme="majorHAnsi" w:hAnsiTheme="majorHAnsi"/>
        </w:rPr>
        <w:t>Sadlier</w:t>
      </w:r>
      <w:proofErr w:type="spellEnd"/>
      <w:r>
        <w:rPr>
          <w:rFonts w:asciiTheme="majorHAnsi" w:hAnsiTheme="majorHAnsi"/>
        </w:rPr>
        <w:t xml:space="preserve"> – 2013- Grade9</w:t>
      </w:r>
    </w:p>
    <w:p w:rsidR="007A60FB" w:rsidRDefault="007A60FB" w:rsidP="007A60FB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Merriam- Webster’s Dictionary and Thesaurus-</w:t>
      </w:r>
      <w:r>
        <w:rPr>
          <w:rFonts w:asciiTheme="majorHAnsi" w:hAnsiTheme="majorHAnsi"/>
        </w:rPr>
        <w:t xml:space="preserve"> Integrated Language Tools</w:t>
      </w:r>
      <w:r>
        <w:rPr>
          <w:rFonts w:asciiTheme="majorHAnsi" w:hAnsiTheme="majorHAnsi" w:hint="cs"/>
          <w:rtl/>
        </w:rPr>
        <w:t>-</w:t>
      </w:r>
      <w:r>
        <w:rPr>
          <w:rFonts w:asciiTheme="majorHAnsi" w:hAnsiTheme="majorHAnsi"/>
        </w:rPr>
        <w:t xml:space="preserve"> 2006</w:t>
      </w:r>
    </w:p>
    <w:p w:rsidR="007A60FB" w:rsidRDefault="007A60FB" w:rsidP="007A60FB">
      <w:pPr>
        <w:numPr>
          <w:ilvl w:val="0"/>
          <w:numId w:val="1"/>
        </w:numPr>
        <w:tabs>
          <w:tab w:val="num" w:pos="360"/>
        </w:tabs>
        <w:ind w:hanging="1080"/>
        <w:jc w:val="both"/>
      </w:pPr>
      <w:r>
        <w:rPr>
          <w:b/>
          <w:bCs/>
        </w:rPr>
        <w:t>Mathematics</w:t>
      </w:r>
      <w:r>
        <w:t xml:space="preserve">- Collection: puissance G9- Al </w:t>
      </w:r>
      <w:proofErr w:type="spellStart"/>
      <w:r>
        <w:t>Ahlia</w:t>
      </w:r>
      <w:proofErr w:type="spellEnd"/>
      <w:r>
        <w:t>.</w:t>
      </w:r>
    </w:p>
    <w:p w:rsidR="00494C30" w:rsidRDefault="007A60FB" w:rsidP="00494C30">
      <w:pPr>
        <w:numPr>
          <w:ilvl w:val="0"/>
          <w:numId w:val="1"/>
        </w:numPr>
        <w:tabs>
          <w:tab w:val="num" w:pos="360"/>
        </w:tabs>
        <w:ind w:hanging="1080"/>
        <w:jc w:val="both"/>
      </w:pPr>
      <w:r w:rsidRPr="00494C30">
        <w:rPr>
          <w:b/>
          <w:bCs/>
        </w:rPr>
        <w:t>Physics</w:t>
      </w:r>
      <w:r>
        <w:t xml:space="preserve">- </w:t>
      </w:r>
      <w:r w:rsidR="00494C30">
        <w:t xml:space="preserve">Scientific horizons- </w:t>
      </w:r>
      <w:proofErr w:type="spellStart"/>
      <w:r>
        <w:t>Spirale</w:t>
      </w:r>
      <w:proofErr w:type="spellEnd"/>
      <w:r>
        <w:t xml:space="preserve"> Edition 201</w:t>
      </w:r>
      <w:r w:rsidR="00494C30">
        <w:t>6</w:t>
      </w:r>
      <w:r>
        <w:t>- Grade 9</w:t>
      </w:r>
    </w:p>
    <w:p w:rsidR="007A60FB" w:rsidRDefault="007A60FB" w:rsidP="007A60FB">
      <w:pPr>
        <w:numPr>
          <w:ilvl w:val="0"/>
          <w:numId w:val="1"/>
        </w:numPr>
        <w:tabs>
          <w:tab w:val="num" w:pos="360"/>
        </w:tabs>
        <w:ind w:hanging="1080"/>
        <w:jc w:val="both"/>
      </w:pPr>
      <w:r w:rsidRPr="00494C30">
        <w:rPr>
          <w:b/>
          <w:bCs/>
        </w:rPr>
        <w:t>Chemistry</w:t>
      </w:r>
      <w:r w:rsidR="009F6D3C">
        <w:t xml:space="preserve">- Grade 9- </w:t>
      </w:r>
      <w:proofErr w:type="spellStart"/>
      <w:r>
        <w:t>Habib</w:t>
      </w:r>
      <w:proofErr w:type="spellEnd"/>
      <w:r>
        <w:t xml:space="preserve"> publishers. Ed 2014.</w:t>
      </w:r>
    </w:p>
    <w:p w:rsidR="007A60FB" w:rsidRDefault="007A60FB" w:rsidP="007A60FB">
      <w:pPr>
        <w:numPr>
          <w:ilvl w:val="0"/>
          <w:numId w:val="1"/>
        </w:numPr>
        <w:tabs>
          <w:tab w:val="num" w:pos="360"/>
        </w:tabs>
        <w:ind w:hanging="1080"/>
        <w:jc w:val="both"/>
      </w:pPr>
      <w:r>
        <w:rPr>
          <w:b/>
          <w:bCs/>
        </w:rPr>
        <w:t>Life and Earth Sciences</w:t>
      </w:r>
      <w:r>
        <w:t>- National Textbook- Grade 9</w:t>
      </w:r>
    </w:p>
    <w:p w:rsidR="007A60FB" w:rsidRDefault="007A60FB" w:rsidP="007A60F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lang w:val="fr-FR"/>
        </w:rPr>
      </w:pPr>
      <w:r>
        <w:rPr>
          <w:rFonts w:asciiTheme="majorHAnsi" w:hAnsiTheme="majorHAnsi"/>
          <w:b/>
          <w:bCs/>
          <w:lang w:val="fr-FR"/>
        </w:rPr>
        <w:t>Français</w:t>
      </w:r>
      <w:r>
        <w:rPr>
          <w:rFonts w:asciiTheme="majorHAnsi" w:hAnsiTheme="majorHAnsi"/>
          <w:lang w:val="fr-FR"/>
        </w:rPr>
        <w:t xml:space="preserve"> Jardin des lettres, 3</w:t>
      </w:r>
      <w:r>
        <w:rPr>
          <w:rFonts w:asciiTheme="majorHAnsi" w:hAnsiTheme="majorHAnsi"/>
          <w:vertAlign w:val="superscript"/>
          <w:lang w:val="fr-FR"/>
        </w:rPr>
        <w:t>ème</w:t>
      </w:r>
      <w:r>
        <w:rPr>
          <w:rFonts w:asciiTheme="majorHAnsi" w:hAnsiTheme="majorHAnsi"/>
          <w:lang w:val="fr-FR"/>
        </w:rPr>
        <w:t xml:space="preserve"> Magnard 2016.</w:t>
      </w:r>
    </w:p>
    <w:p w:rsidR="007A60FB" w:rsidRDefault="007A60FB" w:rsidP="007A60FB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b/>
          <w:bCs/>
          <w:lang w:val="fr-FR"/>
        </w:rPr>
        <w:t>Le Robert Collège</w:t>
      </w:r>
      <w:r>
        <w:rPr>
          <w:rFonts w:asciiTheme="majorHAnsi" w:hAnsiTheme="majorHAnsi"/>
          <w:lang w:val="fr-FR"/>
        </w:rPr>
        <w:t>, le dictionnaire sur mesure pour les collégiens.</w:t>
      </w:r>
    </w:p>
    <w:p w:rsidR="009037B7" w:rsidRDefault="009037B7" w:rsidP="009037B7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jc w:val="both"/>
      </w:pPr>
      <w:proofErr w:type="spellStart"/>
      <w:r>
        <w:rPr>
          <w:b/>
          <w:bCs/>
        </w:rPr>
        <w:t>D</w:t>
      </w:r>
      <w:r w:rsidRPr="00C14DA0">
        <w:rPr>
          <w:b/>
          <w:bCs/>
        </w:rPr>
        <w:t>s</w:t>
      </w:r>
      <w:r>
        <w:rPr>
          <w:b/>
          <w:bCs/>
        </w:rPr>
        <w:t>k</w:t>
      </w:r>
      <w:r w:rsidRPr="00C14DA0">
        <w:rPr>
          <w:b/>
          <w:bCs/>
        </w:rPr>
        <w:t>ool</w:t>
      </w:r>
      <w:proofErr w:type="spellEnd"/>
      <w:r w:rsidRPr="00C14DA0">
        <w:rPr>
          <w:b/>
          <w:bCs/>
        </w:rPr>
        <w:t xml:space="preserve"> (digital school)</w:t>
      </w:r>
      <w:r w:rsidRPr="00C14DA0">
        <w:t xml:space="preserve"> (available at school)</w:t>
      </w:r>
    </w:p>
    <w:p w:rsidR="009037B7" w:rsidRPr="0085528C" w:rsidRDefault="009037B7" w:rsidP="009037B7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jc w:val="both"/>
      </w:pPr>
      <w:proofErr w:type="spellStart"/>
      <w:r w:rsidRPr="0085528C">
        <w:rPr>
          <w:b/>
          <w:bCs/>
        </w:rPr>
        <w:t>ProtectEd</w:t>
      </w:r>
      <w:proofErr w:type="spellEnd"/>
      <w:r>
        <w:t>- Student workbook- G9.</w:t>
      </w:r>
    </w:p>
    <w:p w:rsidR="009037B7" w:rsidRDefault="009037B7" w:rsidP="009037B7">
      <w:pPr>
        <w:ind w:left="1080"/>
        <w:jc w:val="both"/>
        <w:rPr>
          <w:rFonts w:asciiTheme="majorHAnsi" w:hAnsiTheme="majorHAnsi"/>
          <w:lang w:val="fr-FR"/>
        </w:rPr>
      </w:pPr>
    </w:p>
    <w:p w:rsidR="007A60FB" w:rsidRDefault="007A60FB" w:rsidP="007A60FB">
      <w:pPr>
        <w:ind w:left="1080"/>
        <w:jc w:val="both"/>
        <w:rPr>
          <w:rFonts w:asciiTheme="majorHAnsi" w:hAnsiTheme="majorHAnsi"/>
          <w:lang w:val="fr-FR"/>
        </w:rPr>
      </w:pPr>
    </w:p>
    <w:p w:rsidR="009F6D3C" w:rsidRDefault="009F6D3C" w:rsidP="007A60FB">
      <w:pPr>
        <w:ind w:left="1080"/>
        <w:jc w:val="both"/>
        <w:rPr>
          <w:rFonts w:asciiTheme="majorHAnsi" w:hAnsiTheme="majorHAnsi"/>
          <w:lang w:val="fr-FR"/>
        </w:rPr>
      </w:pPr>
    </w:p>
    <w:p w:rsidR="007A60FB" w:rsidRDefault="007A60FB" w:rsidP="007A60FB">
      <w:pPr>
        <w:numPr>
          <w:ilvl w:val="0"/>
          <w:numId w:val="2"/>
        </w:numPr>
        <w:bidi/>
        <w:spacing w:after="60"/>
        <w:ind w:left="284" w:right="-90" w:hanging="284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>من التحليل الى الابداع</w:t>
      </w:r>
      <w:r>
        <w:rPr>
          <w:rFonts w:cs="Traditional Arabic" w:hint="cs"/>
          <w:sz w:val="32"/>
          <w:szCs w:val="32"/>
          <w:rtl/>
        </w:rPr>
        <w:t>- سلسلة لغتنا الأم- + دفتر التطبيقات (1</w:t>
      </w:r>
      <w:r>
        <w:rPr>
          <w:rFonts w:cs="Traditional Arabic" w:hint="cs"/>
          <w:sz w:val="32"/>
          <w:szCs w:val="32"/>
          <w:rtl/>
          <w:lang w:bidi="ar-LB"/>
        </w:rPr>
        <w:t>+2</w:t>
      </w:r>
      <w:r>
        <w:rPr>
          <w:rFonts w:cs="Traditional Arabic" w:hint="cs"/>
          <w:sz w:val="32"/>
          <w:szCs w:val="32"/>
          <w:rtl/>
        </w:rPr>
        <w:t>)</w:t>
      </w:r>
      <w:r>
        <w:rPr>
          <w:rFonts w:cs="Traditional Arabic" w:hint="cs"/>
          <w:sz w:val="32"/>
          <w:szCs w:val="32"/>
          <w:rtl/>
          <w:lang w:bidi="ar-LB"/>
        </w:rPr>
        <w:t xml:space="preserve"> -</w:t>
      </w:r>
      <w:r>
        <w:rPr>
          <w:rFonts w:cs="Traditional Arabic"/>
          <w:sz w:val="32"/>
          <w:szCs w:val="32"/>
          <w:lang w:bidi="ar-LB"/>
        </w:rPr>
        <w:t xml:space="preserve">- </w:t>
      </w:r>
      <w:r>
        <w:rPr>
          <w:rFonts w:cs="Traditional Arabic"/>
          <w:lang w:bidi="ar-LB"/>
        </w:rPr>
        <w:t>Hachette</w:t>
      </w:r>
      <w:r>
        <w:rPr>
          <w:rFonts w:cs="Traditional Arabic"/>
          <w:sz w:val="32"/>
          <w:szCs w:val="32"/>
          <w:lang w:bidi="ar-LB"/>
        </w:rPr>
        <w:t xml:space="preserve"> </w:t>
      </w:r>
      <w:r>
        <w:rPr>
          <w:rFonts w:cs="Traditional Arabic" w:hint="cs"/>
          <w:sz w:val="32"/>
          <w:szCs w:val="32"/>
          <w:rtl/>
        </w:rPr>
        <w:t xml:space="preserve"> مكتبة أنطوان- الصف التاسع الأساسي</w:t>
      </w:r>
      <w:r>
        <w:rPr>
          <w:rFonts w:cs="Traditional Arabic" w:hint="cs"/>
          <w:sz w:val="32"/>
          <w:szCs w:val="32"/>
          <w:rtl/>
          <w:lang w:bidi="ar-LB"/>
        </w:rPr>
        <w:t>.</w:t>
      </w:r>
    </w:p>
    <w:p w:rsidR="007A60FB" w:rsidRDefault="007A60FB" w:rsidP="007A60FB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قاموس</w:t>
      </w:r>
      <w:r>
        <w:rPr>
          <w:rFonts w:cs="Traditional Arabic" w:hint="cs"/>
          <w:sz w:val="32"/>
          <w:szCs w:val="32"/>
          <w:rtl/>
        </w:rPr>
        <w:t xml:space="preserve"> عربي- عربي.</w:t>
      </w:r>
    </w:p>
    <w:p w:rsidR="007A60FB" w:rsidRDefault="007A60FB" w:rsidP="00494C30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>التاريخ الواضح بالمشاهدة والتطبيق-</w:t>
      </w:r>
      <w:r>
        <w:rPr>
          <w:rFonts w:cs="Traditional Arabic" w:hint="cs"/>
          <w:sz w:val="32"/>
          <w:szCs w:val="32"/>
          <w:rtl/>
        </w:rPr>
        <w:t xml:space="preserve"> السنة التاسعة من التعليم الأساسي+ دفتر التطبيقات- دار المكتبة الأهلية- 201</w:t>
      </w:r>
      <w:r w:rsidR="00494C30">
        <w:rPr>
          <w:rFonts w:cs="Traditional Arabic" w:hint="cs"/>
          <w:sz w:val="32"/>
          <w:szCs w:val="32"/>
          <w:rtl/>
        </w:rPr>
        <w:t>7</w:t>
      </w:r>
      <w:r>
        <w:rPr>
          <w:rFonts w:cs="Traditional Arabic" w:hint="cs"/>
          <w:sz w:val="32"/>
          <w:szCs w:val="32"/>
          <w:rtl/>
        </w:rPr>
        <w:t>.</w:t>
      </w:r>
    </w:p>
    <w:p w:rsidR="007A60FB" w:rsidRDefault="007A60FB" w:rsidP="007A60FB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السلسلة العلمية في الجغرافيا</w:t>
      </w:r>
      <w:r>
        <w:rPr>
          <w:rFonts w:cs="Traditional Arabic" w:hint="cs"/>
          <w:sz w:val="32"/>
          <w:szCs w:val="32"/>
          <w:rtl/>
        </w:rPr>
        <w:t xml:space="preserve"> –جان حايك – مكتبة حبيب – طبعة 2012- السنة التاسعة .</w:t>
      </w:r>
    </w:p>
    <w:p w:rsidR="007A60FB" w:rsidRDefault="007A60FB" w:rsidP="007A60FB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التربية الوطنية والتنشئة المدنية</w:t>
      </w:r>
      <w:r>
        <w:rPr>
          <w:rFonts w:cs="Traditional Arabic" w:hint="cs"/>
          <w:sz w:val="32"/>
          <w:szCs w:val="32"/>
          <w:rtl/>
        </w:rPr>
        <w:t xml:space="preserve"> - المركز التربوي للبحوث والإنماء- التعليم الأساسي السنة التاسعة.</w:t>
      </w:r>
    </w:p>
    <w:p w:rsidR="007A60FB" w:rsidRDefault="007A60FB" w:rsidP="007A60FB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  <w:rtl/>
        </w:rPr>
      </w:pPr>
      <w:r>
        <w:rPr>
          <w:rFonts w:asciiTheme="majorHAnsi" w:hAnsiTheme="majorHAnsi" w:cs="Traditional Arabic" w:hint="cs"/>
          <w:b/>
          <w:bCs/>
          <w:sz w:val="32"/>
          <w:szCs w:val="32"/>
          <w:rtl/>
        </w:rPr>
        <w:t>بيبليا الربّ يسوع الألف والياء</w:t>
      </w:r>
      <w:r>
        <w:rPr>
          <w:rFonts w:asciiTheme="majorHAnsi" w:hAnsiTheme="majorHAnsi" w:cs="Traditional Arabic" w:hint="cs"/>
          <w:sz w:val="32"/>
          <w:szCs w:val="32"/>
          <w:rtl/>
        </w:rPr>
        <w:t>- السنة التاس</w:t>
      </w:r>
      <w:r>
        <w:rPr>
          <w:rFonts w:asciiTheme="majorHAnsi" w:hAnsiTheme="majorHAnsi" w:cs="Traditional Arabic" w:hint="cs"/>
          <w:sz w:val="32"/>
          <w:szCs w:val="32"/>
          <w:rtl/>
          <w:lang w:bidi="ar-LB"/>
        </w:rPr>
        <w:t>ع</w:t>
      </w:r>
      <w:r>
        <w:rPr>
          <w:rFonts w:asciiTheme="majorHAnsi" w:hAnsiTheme="majorHAnsi" w:cs="Traditional Arabic" w:hint="cs"/>
          <w:sz w:val="32"/>
          <w:szCs w:val="32"/>
          <w:rtl/>
        </w:rPr>
        <w:t>ة الأساسية- منشورات حبّة الحنطة.</w:t>
      </w:r>
    </w:p>
    <w:p w:rsidR="007A60FB" w:rsidRDefault="007A60FB" w:rsidP="007A60FB">
      <w:pPr>
        <w:bidi/>
        <w:spacing w:after="120"/>
        <w:ind w:left="283" w:right="-1134"/>
        <w:rPr>
          <w:rFonts w:cs="Traditional Arabic"/>
          <w:sz w:val="32"/>
          <w:szCs w:val="32"/>
          <w:lang w:val="fr-FR"/>
        </w:rPr>
      </w:pPr>
    </w:p>
    <w:p w:rsidR="009F6D3C" w:rsidRDefault="009F6D3C" w:rsidP="003F4A68">
      <w:pPr>
        <w:ind w:right="72"/>
        <w:rPr>
          <w:rFonts w:cs="Arabic Transparent"/>
          <w:b/>
          <w:bCs/>
          <w:u w:val="single"/>
        </w:rPr>
      </w:pPr>
    </w:p>
    <w:p w:rsidR="009F6D3C" w:rsidRDefault="009F6D3C" w:rsidP="003F4A68">
      <w:pPr>
        <w:ind w:right="72"/>
        <w:rPr>
          <w:rFonts w:cs="Arabic Transparent"/>
          <w:b/>
          <w:bCs/>
          <w:u w:val="single"/>
        </w:rPr>
      </w:pPr>
    </w:p>
    <w:p w:rsidR="003F4A68" w:rsidRPr="00D85B80" w:rsidRDefault="003F4A68" w:rsidP="003F4A68">
      <w:pPr>
        <w:ind w:right="72"/>
        <w:rPr>
          <w:rFonts w:cs="Arabic Transparent"/>
          <w:b/>
          <w:bCs/>
          <w:u w:val="single"/>
        </w:rPr>
      </w:pPr>
      <w:r w:rsidRPr="00D85B80">
        <w:rPr>
          <w:rFonts w:cs="Arabic Transparent"/>
          <w:b/>
          <w:bCs/>
          <w:u w:val="single"/>
        </w:rPr>
        <w:t xml:space="preserve">Remark: </w:t>
      </w:r>
    </w:p>
    <w:p w:rsidR="003F4A68" w:rsidRDefault="003F4A68" w:rsidP="003F4A68">
      <w:pPr>
        <w:spacing w:after="120"/>
        <w:ind w:right="72"/>
        <w:jc w:val="both"/>
        <w:rPr>
          <w:rFonts w:cs="Arabic Transparent"/>
        </w:rPr>
      </w:pPr>
      <w:r>
        <w:t xml:space="preserve">We would like you to pay at the </w:t>
      </w:r>
      <w:proofErr w:type="spellStart"/>
      <w:r>
        <w:t>Antonine</w:t>
      </w:r>
      <w:proofErr w:type="spellEnd"/>
      <w:r>
        <w:t xml:space="preserve"> Sisters School-</w:t>
      </w:r>
      <w:proofErr w:type="spellStart"/>
      <w:r>
        <w:t>Jamhour</w:t>
      </w:r>
      <w:proofErr w:type="spellEnd"/>
      <w:r>
        <w:t xml:space="preserve"> the fees for stationary and for cultural activities (</w:t>
      </w:r>
      <w:r>
        <w:rPr>
          <w:i/>
          <w:iCs/>
        </w:rPr>
        <w:t xml:space="preserve">obligatory, </w:t>
      </w:r>
      <w:r>
        <w:t>cf.Cir052/17), and buy the school uniform starting from                                               Monday 11 till Friday 15 September 2017 from 8:30 a.m. till 13:30 p.m.</w:t>
      </w:r>
    </w:p>
    <w:p w:rsidR="00AF0092" w:rsidRDefault="00AF0092" w:rsidP="003F4A68">
      <w:pPr>
        <w:ind w:right="72"/>
      </w:pPr>
    </w:p>
    <w:sectPr w:rsidR="00AF0092" w:rsidSect="00DF4613">
      <w:pgSz w:w="12240" w:h="15840" w:code="1"/>
      <w:pgMar w:top="634" w:right="72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6A237D3F"/>
    <w:multiLevelType w:val="hybridMultilevel"/>
    <w:tmpl w:val="3BAEFC18"/>
    <w:lvl w:ilvl="0" w:tplc="64C08C50">
      <w:start w:val="2"/>
      <w:numFmt w:val="bullet"/>
      <w:lvlText w:val="-"/>
      <w:lvlJc w:val="left"/>
      <w:pPr>
        <w:ind w:left="11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7F0549"/>
    <w:multiLevelType w:val="hybridMultilevel"/>
    <w:tmpl w:val="D9785DEC"/>
    <w:lvl w:ilvl="0" w:tplc="C4B010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chosung"/>
        <w:lvlText w:val=""/>
        <w:legacy w:legacy="1" w:legacySpace="0" w:legacyIndent="283"/>
        <w:lvlJc w:val="center"/>
        <w:pPr>
          <w:ind w:left="283" w:hanging="283"/>
        </w:pPr>
        <w:rPr>
          <w:rFonts w:ascii="Symbol" w:hAnsi="Symbol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A60FB"/>
    <w:rsid w:val="00007295"/>
    <w:rsid w:val="00187299"/>
    <w:rsid w:val="001C39FA"/>
    <w:rsid w:val="003F4A68"/>
    <w:rsid w:val="00430108"/>
    <w:rsid w:val="00494C30"/>
    <w:rsid w:val="00516EB5"/>
    <w:rsid w:val="005B5310"/>
    <w:rsid w:val="005D4A65"/>
    <w:rsid w:val="007A60FB"/>
    <w:rsid w:val="009037B7"/>
    <w:rsid w:val="009F6D3C"/>
    <w:rsid w:val="00AA107E"/>
    <w:rsid w:val="00AF0092"/>
    <w:rsid w:val="00D85B80"/>
    <w:rsid w:val="00DD70EC"/>
    <w:rsid w:val="00DF4613"/>
    <w:rsid w:val="00E03F77"/>
    <w:rsid w:val="00E3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0FB"/>
    <w:pPr>
      <w:bidi/>
      <w:ind w:left="720"/>
      <w:contextualSpacing/>
    </w:pPr>
    <w:rPr>
      <w:rFonts w:cs="Traditional Arabic"/>
      <w:sz w:val="20"/>
      <w:szCs w:val="20"/>
      <w:lang w:val="fr-FR"/>
    </w:rPr>
  </w:style>
  <w:style w:type="character" w:styleId="LineNumber">
    <w:name w:val="line number"/>
    <w:basedOn w:val="DefaultParagraphFont"/>
    <w:uiPriority w:val="99"/>
    <w:semiHidden/>
    <w:unhideWhenUsed/>
    <w:rsid w:val="007A60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9</cp:revision>
  <dcterms:created xsi:type="dcterms:W3CDTF">2017-06-02T10:17:00Z</dcterms:created>
  <dcterms:modified xsi:type="dcterms:W3CDTF">2017-06-29T06:20:00Z</dcterms:modified>
</cp:coreProperties>
</file>