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:rsidR="00D5381B" w:rsidRDefault="00D5381B" w:rsidP="00F36A9D">
      <w:pPr>
        <w:pStyle w:val="Title"/>
        <w:rPr>
          <w:rFonts w:asciiTheme="majorHAnsi" w:hAnsiTheme="majorHAnsi"/>
          <w:sz w:val="28"/>
          <w:szCs w:val="28"/>
        </w:rPr>
      </w:pPr>
    </w:p>
    <w:p w:rsidR="00F36A9D" w:rsidRPr="00E01B0E" w:rsidRDefault="00F36A9D" w:rsidP="00F36A9D">
      <w:pPr>
        <w:pStyle w:val="Title"/>
        <w:rPr>
          <w:rFonts w:asciiTheme="majorHAnsi" w:hAnsiTheme="majorHAnsi"/>
          <w:sz w:val="28"/>
          <w:szCs w:val="28"/>
        </w:rPr>
      </w:pPr>
      <w:r w:rsidRPr="00E01B0E">
        <w:rPr>
          <w:rFonts w:asciiTheme="majorHAnsi" w:hAnsiTheme="majorHAnsi"/>
          <w:sz w:val="28"/>
          <w:szCs w:val="28"/>
        </w:rPr>
        <w:t>Liste  des  Livres</w:t>
      </w:r>
    </w:p>
    <w:p w:rsidR="00F36A9D" w:rsidRPr="00D5381B" w:rsidRDefault="00886569" w:rsidP="00F36A9D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D5381B">
        <w:rPr>
          <w:rFonts w:asciiTheme="majorHAnsi" w:hAnsiTheme="majorHAnsi" w:cs="Times New Roman"/>
          <w:b/>
          <w:bCs/>
          <w:sz w:val="28"/>
          <w:szCs w:val="28"/>
        </w:rPr>
        <w:t>2017-2018</w:t>
      </w:r>
    </w:p>
    <w:p w:rsidR="00F36A9D" w:rsidRPr="00E01B0E" w:rsidRDefault="00F36A9D" w:rsidP="00F36A9D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 w:rsidRPr="00E01B0E">
        <w:rPr>
          <w:rFonts w:asciiTheme="majorHAnsi" w:hAnsiTheme="majorHAnsi"/>
          <w:b/>
          <w:bCs/>
          <w:sz w:val="28"/>
          <w:szCs w:val="28"/>
        </w:rPr>
        <w:t>Classe </w:t>
      </w:r>
      <w:proofErr w:type="gramStart"/>
      <w:r w:rsidRPr="00E01B0E">
        <w:rPr>
          <w:rFonts w:asciiTheme="majorHAnsi" w:hAnsiTheme="majorHAnsi"/>
          <w:b/>
          <w:bCs/>
          <w:sz w:val="28"/>
          <w:szCs w:val="28"/>
        </w:rPr>
        <w:t>:  EB8</w:t>
      </w:r>
      <w:proofErr w:type="gramEnd"/>
      <w:r w:rsidRPr="00E01B0E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F36A9D" w:rsidRPr="00E01B0E" w:rsidRDefault="00F36A9D" w:rsidP="00F36A9D">
      <w:pPr>
        <w:bidi w:val="0"/>
        <w:rPr>
          <w:rFonts w:asciiTheme="majorHAnsi" w:hAnsiTheme="majorHAnsi"/>
          <w:sz w:val="16"/>
          <w:u w:val="single"/>
        </w:rPr>
      </w:pP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4</w:t>
      </w:r>
      <w:r w:rsidRPr="005C55FF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Tintin et </w:t>
      </w:r>
      <w:r>
        <w:rPr>
          <w:rFonts w:asciiTheme="majorHAnsi" w:hAnsiTheme="majorHAnsi" w:cs="Times New Roman"/>
          <w:sz w:val="24"/>
          <w:szCs w:val="24"/>
        </w:rPr>
        <w:t>le secret de la licorne.</w:t>
      </w:r>
      <w:r w:rsidRPr="00B012C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(Hergé)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L’Avare</w:t>
      </w:r>
      <w:r w:rsidRPr="00451F2C">
        <w:rPr>
          <w:rFonts w:asciiTheme="majorHAnsi" w:hAnsiTheme="majorHAnsi" w:cs="Times New Roman"/>
          <w:sz w:val="24"/>
          <w:szCs w:val="24"/>
        </w:rPr>
        <w:t xml:space="preserve"> – Molière- Collection Nouveaux classiques Larousse. 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Mathématiques -Cycle moyen 8</w:t>
      </w:r>
      <w:r w:rsidRPr="00451F2C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 w:rsidRPr="00451F2C">
        <w:rPr>
          <w:rFonts w:asciiTheme="majorHAnsi" w:hAnsiTheme="majorHAnsi" w:cs="Times New Roman"/>
          <w:sz w:val="24"/>
          <w:szCs w:val="24"/>
        </w:rPr>
        <w:t xml:space="preserve"> année - G.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Karroum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 xml:space="preserve">-Al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Ahlia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 xml:space="preserve"> – coll. Puissance – Nouvelle Ed.2007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Physique – Huitième année – Spirale, Horizons scientifiques–2</w:t>
      </w:r>
      <w:r>
        <w:rPr>
          <w:rFonts w:asciiTheme="majorHAnsi" w:hAnsiTheme="majorHAnsi" w:cs="Times New Roman"/>
          <w:sz w:val="24"/>
          <w:szCs w:val="24"/>
        </w:rPr>
        <w:t>015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Chimie - série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scientifica</w:t>
      </w:r>
      <w:proofErr w:type="spellEnd"/>
      <w:r w:rsidRPr="00451F2C">
        <w:rPr>
          <w:rFonts w:asciiTheme="majorHAnsi" w:hAnsiTheme="majorHAnsi" w:cs="Times New Roman"/>
          <w:sz w:val="24"/>
          <w:szCs w:val="24"/>
          <w:rtl/>
          <w:lang w:val="en-US"/>
        </w:rPr>
        <w:t xml:space="preserve"> </w:t>
      </w:r>
      <w:r w:rsidRPr="00451F2C">
        <w:rPr>
          <w:rFonts w:asciiTheme="majorHAnsi" w:hAnsiTheme="majorHAnsi" w:cs="Times New Roman"/>
          <w:sz w:val="24"/>
          <w:szCs w:val="24"/>
        </w:rPr>
        <w:t xml:space="preserve">-Huitième année – Education de base - </w:t>
      </w:r>
      <w:proofErr w:type="spellStart"/>
      <w:r w:rsidRPr="00451F2C">
        <w:rPr>
          <w:rFonts w:asciiTheme="majorHAnsi" w:hAnsiTheme="majorHAnsi" w:cs="Times New Roman"/>
          <w:sz w:val="24"/>
          <w:szCs w:val="24"/>
        </w:rPr>
        <w:t>Lib.Habib</w:t>
      </w:r>
      <w:proofErr w:type="spellEnd"/>
      <w:r w:rsidRPr="00451F2C">
        <w:rPr>
          <w:rFonts w:asciiTheme="majorHAnsi" w:hAnsiTheme="majorHAnsi" w:cs="Times New Roman"/>
          <w:sz w:val="24"/>
          <w:szCs w:val="24"/>
        </w:rPr>
        <w:t>- Ed. 20</w:t>
      </w:r>
      <w:r>
        <w:rPr>
          <w:rFonts w:asciiTheme="majorHAnsi" w:hAnsiTheme="majorHAnsi" w:cs="Times New Roman"/>
          <w:sz w:val="24"/>
          <w:szCs w:val="24"/>
        </w:rPr>
        <w:t>13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A la découverte des Sciences de la Vie et de la Terre + dossier </w:t>
      </w:r>
      <w:r>
        <w:rPr>
          <w:rFonts w:asciiTheme="majorHAnsi" w:hAnsiTheme="majorHAnsi" w:cs="Times New Roman"/>
          <w:sz w:val="24"/>
          <w:szCs w:val="24"/>
        </w:rPr>
        <w:t>(nouveau tirage</w:t>
      </w:r>
      <w:proofErr w:type="gramStart"/>
      <w:r>
        <w:rPr>
          <w:rFonts w:asciiTheme="majorHAnsi" w:hAnsiTheme="majorHAnsi" w:cs="Times New Roman"/>
          <w:sz w:val="24"/>
          <w:szCs w:val="24"/>
        </w:rPr>
        <w:t>)</w:t>
      </w:r>
      <w:r w:rsidRPr="00451F2C">
        <w:rPr>
          <w:rFonts w:asciiTheme="majorHAnsi" w:hAnsiTheme="majorHAnsi" w:cs="Times New Roman"/>
          <w:sz w:val="24"/>
          <w:szCs w:val="24"/>
        </w:rPr>
        <w:t>–</w:t>
      </w:r>
      <w:proofErr w:type="gramEnd"/>
      <w:r w:rsidRPr="00451F2C">
        <w:rPr>
          <w:rFonts w:asciiTheme="majorHAnsi" w:hAnsiTheme="majorHAnsi" w:cs="Times New Roman"/>
          <w:sz w:val="24"/>
          <w:szCs w:val="24"/>
        </w:rPr>
        <w:t xml:space="preserve"> Sami Khoury - Huitième année – Edition Sigma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F36A9D" w:rsidRPr="008C31C6" w:rsidRDefault="00F36A9D" w:rsidP="008C31C6">
      <w:pPr>
        <w:numPr>
          <w:ilvl w:val="0"/>
          <w:numId w:val="1"/>
        </w:numPr>
        <w:bidi w:val="0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987417">
        <w:rPr>
          <w:rFonts w:asciiTheme="majorHAnsi" w:hAnsiTheme="majorHAnsi"/>
          <w:sz w:val="24"/>
          <w:szCs w:val="24"/>
          <w:lang w:val="en-US"/>
        </w:rPr>
        <w:t>New Headway- Fo</w:t>
      </w:r>
      <w:r>
        <w:rPr>
          <w:rFonts w:asciiTheme="majorHAnsi" w:hAnsiTheme="majorHAnsi"/>
          <w:sz w:val="24"/>
          <w:szCs w:val="24"/>
          <w:lang w:val="en-US"/>
        </w:rPr>
        <w:t>urth edition- I</w:t>
      </w:r>
      <w:r w:rsidRPr="00987417">
        <w:rPr>
          <w:rFonts w:asciiTheme="majorHAnsi" w:hAnsiTheme="majorHAnsi"/>
          <w:sz w:val="24"/>
          <w:szCs w:val="24"/>
          <w:lang w:val="en-US"/>
        </w:rPr>
        <w:t xml:space="preserve">ntermediate Student’s Book with </w:t>
      </w:r>
      <w:proofErr w:type="spellStart"/>
      <w:r w:rsidRPr="00987417">
        <w:rPr>
          <w:rFonts w:asciiTheme="majorHAnsi" w:hAnsiTheme="majorHAnsi"/>
          <w:sz w:val="24"/>
          <w:szCs w:val="24"/>
          <w:lang w:val="en-US"/>
        </w:rPr>
        <w:t>iTutor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 xml:space="preserve"> DVD-ROM + New H</w:t>
      </w:r>
      <w:r>
        <w:rPr>
          <w:rFonts w:asciiTheme="majorHAnsi" w:hAnsiTheme="majorHAnsi"/>
          <w:sz w:val="24"/>
          <w:szCs w:val="24"/>
          <w:lang w:val="en-US"/>
        </w:rPr>
        <w:t xml:space="preserve">eadway- Fourth edition- </w:t>
      </w:r>
      <w:r w:rsidRPr="00987417">
        <w:rPr>
          <w:rFonts w:asciiTheme="majorHAnsi" w:hAnsiTheme="majorHAnsi"/>
          <w:sz w:val="24"/>
          <w:szCs w:val="24"/>
          <w:lang w:val="en-US"/>
        </w:rPr>
        <w:t xml:space="preserve">Intermediate Workbook and </w:t>
      </w:r>
      <w:proofErr w:type="spellStart"/>
      <w:r w:rsidRPr="00987417">
        <w:rPr>
          <w:rFonts w:asciiTheme="majorHAnsi" w:hAnsiTheme="majorHAnsi"/>
          <w:sz w:val="24"/>
          <w:szCs w:val="24"/>
          <w:lang w:val="en-US"/>
        </w:rPr>
        <w:t>iChecker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 xml:space="preserve"> CD-ROM (without key) - Oxford University Press- </w:t>
      </w:r>
      <w:proofErr w:type="spellStart"/>
      <w:r w:rsidRPr="00987417">
        <w:rPr>
          <w:rFonts w:asciiTheme="majorHAnsi" w:hAnsiTheme="majorHAnsi"/>
          <w:sz w:val="24"/>
          <w:szCs w:val="24"/>
          <w:lang w:val="en-US"/>
        </w:rPr>
        <w:t>Samir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Editeurs</w:t>
      </w:r>
      <w:proofErr w:type="spellEnd"/>
      <w:r w:rsidRPr="00987417">
        <w:rPr>
          <w:rFonts w:asciiTheme="majorHAnsi" w:hAnsiTheme="majorHAnsi"/>
          <w:sz w:val="24"/>
          <w:szCs w:val="24"/>
          <w:lang w:val="en-US"/>
        </w:rPr>
        <w:t>.</w:t>
      </w:r>
    </w:p>
    <w:p w:rsidR="00F36A9D" w:rsidRPr="008C31C6" w:rsidRDefault="00F36A9D" w:rsidP="00F36A9D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 w:rsidRPr="00451F2C">
        <w:rPr>
          <w:rFonts w:asciiTheme="majorHAnsi" w:hAnsiTheme="majorHAnsi"/>
          <w:sz w:val="24"/>
          <w:szCs w:val="24"/>
        </w:rPr>
        <w:t>Le Robert Collège</w:t>
      </w:r>
      <w:r>
        <w:rPr>
          <w:rFonts w:asciiTheme="majorHAnsi" w:hAnsiTheme="majorHAnsi"/>
          <w:sz w:val="24"/>
          <w:szCs w:val="24"/>
        </w:rPr>
        <w:t>. (facultatif)</w:t>
      </w:r>
    </w:p>
    <w:p w:rsidR="008C31C6" w:rsidRPr="008C31C6" w:rsidRDefault="005912A7" w:rsidP="008C31C6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D</w:t>
      </w:r>
      <w:r w:rsidR="008C31C6" w:rsidRPr="008C31C6">
        <w:rPr>
          <w:rFonts w:asciiTheme="majorHAnsi" w:hAnsiTheme="majorHAnsi"/>
          <w:sz w:val="24"/>
          <w:szCs w:val="24"/>
        </w:rPr>
        <w:t>skool</w:t>
      </w:r>
      <w:proofErr w:type="spellEnd"/>
      <w:r w:rsidR="008C31C6" w:rsidRPr="008C31C6">
        <w:rPr>
          <w:rFonts w:asciiTheme="majorHAnsi" w:hAnsiTheme="majorHAnsi"/>
          <w:sz w:val="24"/>
          <w:szCs w:val="24"/>
        </w:rPr>
        <w:t xml:space="preserve"> (digital </w:t>
      </w:r>
      <w:proofErr w:type="spellStart"/>
      <w:r w:rsidR="008C31C6" w:rsidRPr="008C31C6">
        <w:rPr>
          <w:rFonts w:asciiTheme="majorHAnsi" w:hAnsiTheme="majorHAnsi"/>
          <w:sz w:val="24"/>
          <w:szCs w:val="24"/>
        </w:rPr>
        <w:t>school</w:t>
      </w:r>
      <w:proofErr w:type="spellEnd"/>
      <w:r w:rsidR="008C31C6" w:rsidRPr="008C31C6">
        <w:rPr>
          <w:rFonts w:asciiTheme="majorHAnsi" w:hAnsiTheme="majorHAnsi"/>
          <w:sz w:val="24"/>
          <w:szCs w:val="24"/>
        </w:rPr>
        <w:t>)- disponible à l’école.</w:t>
      </w:r>
    </w:p>
    <w:p w:rsidR="008C31C6" w:rsidRPr="008C31C6" w:rsidRDefault="005912A7" w:rsidP="005912A7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Protect</w:t>
      </w:r>
      <w:r w:rsidR="008C31C6" w:rsidRPr="008C31C6">
        <w:rPr>
          <w:rFonts w:asciiTheme="majorHAnsi" w:hAnsiTheme="majorHAnsi"/>
          <w:sz w:val="24"/>
          <w:szCs w:val="24"/>
        </w:rPr>
        <w:t>ED</w:t>
      </w:r>
      <w:proofErr w:type="spellEnd"/>
      <w:r w:rsidR="008C31C6" w:rsidRPr="008C31C6">
        <w:rPr>
          <w:rFonts w:asciiTheme="majorHAnsi" w:hAnsiTheme="majorHAnsi"/>
          <w:sz w:val="24"/>
          <w:szCs w:val="24"/>
        </w:rPr>
        <w:t>- cahier de l’élève- E</w:t>
      </w:r>
      <w:r>
        <w:rPr>
          <w:rFonts w:asciiTheme="majorHAnsi" w:hAnsiTheme="majorHAnsi"/>
          <w:sz w:val="24"/>
          <w:szCs w:val="24"/>
        </w:rPr>
        <w:t>B8.</w:t>
      </w:r>
    </w:p>
    <w:p w:rsidR="008C31C6" w:rsidRPr="008C31C6" w:rsidRDefault="008C31C6" w:rsidP="008C31C6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:rsidR="008C31C6" w:rsidRPr="008C31C6" w:rsidRDefault="008C31C6" w:rsidP="008C31C6">
      <w:pPr>
        <w:bidi w:val="0"/>
        <w:rPr>
          <w:rFonts w:asciiTheme="majorHAnsi" w:hAnsiTheme="majorHAnsi"/>
          <w:sz w:val="32"/>
          <w:szCs w:val="32"/>
          <w:u w:val="single"/>
        </w:rPr>
      </w:pPr>
    </w:p>
    <w:p w:rsidR="00F36A9D" w:rsidRPr="00D5381B" w:rsidRDefault="00F36A9D" w:rsidP="00F36A9D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3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>من التحليل الى الابداع- سلسلة لغتنا الأم- الأساسي الثامن- مكتبة أنطوان+ دفتر التطبيق</w:t>
      </w:r>
      <w:r w:rsidRPr="00D5381B">
        <w:rPr>
          <w:rFonts w:asciiTheme="majorHAnsi" w:hAnsiTheme="majorHAnsi" w:hint="cs"/>
          <w:sz w:val="22"/>
          <w:szCs w:val="32"/>
          <w:rtl/>
          <w:lang w:bidi="ar-LB"/>
        </w:rPr>
        <w:t xml:space="preserve"> 1+2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سنة 2009.</w:t>
      </w:r>
    </w:p>
    <w:p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ascii="Algerian" w:hAnsi="Algerian" w:hint="cs"/>
          <w:sz w:val="32"/>
          <w:szCs w:val="32"/>
          <w:rtl/>
        </w:rPr>
        <w:t>التربية الوطنية والتنشئة المدنية - السنة الثامنة - المركز التربوي للبحوث و الإنماء.</w:t>
      </w:r>
    </w:p>
    <w:p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 التاريخ  الواضح بالمشاهدة والتطبيق- السنة الثامنة من التعليم الأساسي- دار المكتبة الأهلية- 2008</w:t>
      </w:r>
      <w:r w:rsidRPr="00D5381B">
        <w:rPr>
          <w:sz w:val="32"/>
          <w:szCs w:val="32"/>
        </w:rPr>
        <w:t>.</w:t>
      </w:r>
    </w:p>
    <w:p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السلسلة العلمية في الجغرافيا - السنة  </w:t>
      </w:r>
      <w:r w:rsidRPr="00D5381B">
        <w:rPr>
          <w:rFonts w:ascii="Algerian" w:hAnsi="Algerian" w:hint="cs"/>
          <w:sz w:val="32"/>
          <w:szCs w:val="32"/>
          <w:rtl/>
        </w:rPr>
        <w:t>الثامنة</w:t>
      </w:r>
      <w:r w:rsidRPr="00D5381B">
        <w:rPr>
          <w:rFonts w:hint="cs"/>
          <w:sz w:val="32"/>
          <w:szCs w:val="32"/>
          <w:rtl/>
        </w:rPr>
        <w:t xml:space="preserve"> - جان  حايك - مكتبة حبيب </w:t>
      </w:r>
      <w:r w:rsidRPr="00D5381B">
        <w:rPr>
          <w:sz w:val="32"/>
          <w:szCs w:val="32"/>
          <w:rtl/>
        </w:rPr>
        <w:t>–</w:t>
      </w:r>
      <w:r w:rsidRPr="00D5381B">
        <w:rPr>
          <w:rFonts w:hint="cs"/>
          <w:sz w:val="32"/>
          <w:szCs w:val="32"/>
          <w:rtl/>
        </w:rPr>
        <w:t xml:space="preserve"> سنة 2015.</w:t>
      </w:r>
    </w:p>
    <w:p w:rsidR="00F36A9D" w:rsidRPr="00D5381B" w:rsidRDefault="00F36A9D" w:rsidP="00F36A9D">
      <w:pPr>
        <w:numPr>
          <w:ilvl w:val="0"/>
          <w:numId w:val="1"/>
        </w:numPr>
        <w:rPr>
          <w:sz w:val="32"/>
          <w:szCs w:val="32"/>
          <w:rtl/>
        </w:rPr>
      </w:pPr>
      <w:r w:rsidRPr="00D5381B">
        <w:rPr>
          <w:rFonts w:hint="cs"/>
          <w:sz w:val="32"/>
          <w:szCs w:val="32"/>
          <w:rtl/>
        </w:rPr>
        <w:t>الكتاب المقدس - العهد الجديد - الأناجيل - أعمال الرسل - الرسائل - الرؤيا - دار المشرق.</w:t>
      </w:r>
    </w:p>
    <w:p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 xml:space="preserve">كتاب التعليم المسيحي </w:t>
      </w:r>
      <w:r w:rsidRPr="00D5381B">
        <w:rPr>
          <w:rFonts w:asciiTheme="majorHAnsi" w:hAnsiTheme="majorHAnsi"/>
          <w:sz w:val="22"/>
          <w:szCs w:val="32"/>
          <w:rtl/>
        </w:rPr>
        <w:t>–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كنيسة الرب يسوع تحيا عربون الحياة الأبدية.</w:t>
      </w:r>
    </w:p>
    <w:p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hint="cs"/>
          <w:sz w:val="22"/>
          <w:szCs w:val="32"/>
          <w:rtl/>
        </w:rPr>
        <w:t>قاموس عربي عربي.</w:t>
      </w:r>
    </w:p>
    <w:p w:rsidR="00547A8C" w:rsidRDefault="00547A8C" w:rsidP="00F36A9D">
      <w:pPr>
        <w:bidi w:val="0"/>
        <w:spacing w:after="120"/>
        <w:ind w:right="72"/>
        <w:rPr>
          <w:rFonts w:cs="Arabic Transparent"/>
          <w:b/>
          <w:bCs/>
          <w:sz w:val="22"/>
          <w:szCs w:val="22"/>
          <w:u w:val="single"/>
        </w:rPr>
      </w:pPr>
    </w:p>
    <w:p w:rsidR="00F36A9D" w:rsidRPr="006531A5" w:rsidRDefault="00F36A9D" w:rsidP="00547A8C">
      <w:pPr>
        <w:bidi w:val="0"/>
        <w:spacing w:after="120"/>
        <w:ind w:right="72"/>
        <w:rPr>
          <w:rFonts w:cs="Arabic Transparent"/>
          <w:b/>
          <w:bCs/>
          <w:sz w:val="22"/>
          <w:szCs w:val="22"/>
          <w:u w:val="single"/>
        </w:rPr>
      </w:pPr>
      <w:r w:rsidRPr="006531A5">
        <w:rPr>
          <w:rFonts w:cs="Arabic Transparent"/>
          <w:b/>
          <w:bCs/>
          <w:sz w:val="22"/>
          <w:szCs w:val="22"/>
          <w:u w:val="single"/>
        </w:rPr>
        <w:t xml:space="preserve">Remarque: </w:t>
      </w:r>
    </w:p>
    <w:p w:rsidR="00F36A9D" w:rsidRPr="006531A5" w:rsidRDefault="00F36A9D" w:rsidP="00547A8C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  <w:r w:rsidRPr="006531A5">
        <w:rPr>
          <w:sz w:val="24"/>
          <w:szCs w:val="24"/>
        </w:rPr>
        <w:t xml:space="preserve">Vous êtes priés de régler au </w:t>
      </w:r>
      <w:r w:rsidRPr="006531A5">
        <w:rPr>
          <w:sz w:val="24"/>
          <w:szCs w:val="24"/>
          <w:u w:val="single"/>
        </w:rPr>
        <w:t xml:space="preserve">Grand Collège à </w:t>
      </w:r>
      <w:proofErr w:type="spellStart"/>
      <w:r w:rsidRPr="006531A5">
        <w:rPr>
          <w:sz w:val="24"/>
          <w:szCs w:val="24"/>
          <w:u w:val="single"/>
        </w:rPr>
        <w:t>Jamhour</w:t>
      </w:r>
      <w:proofErr w:type="spellEnd"/>
      <w:r w:rsidRPr="006531A5">
        <w:rPr>
          <w:sz w:val="24"/>
          <w:szCs w:val="24"/>
        </w:rPr>
        <w:t xml:space="preserve"> les frais de fournitures scolaires et des activités culturelles (</w:t>
      </w:r>
      <w:r w:rsidRPr="006531A5">
        <w:rPr>
          <w:i/>
          <w:iCs/>
          <w:sz w:val="24"/>
          <w:szCs w:val="24"/>
        </w:rPr>
        <w:t xml:space="preserve">obligatoires, </w:t>
      </w:r>
      <w:proofErr w:type="spellStart"/>
      <w:r w:rsidRPr="006531A5">
        <w:rPr>
          <w:sz w:val="24"/>
          <w:szCs w:val="24"/>
        </w:rPr>
        <w:t>cf.Cir05</w:t>
      </w:r>
      <w:r w:rsidR="00547A8C">
        <w:rPr>
          <w:sz w:val="24"/>
          <w:szCs w:val="24"/>
        </w:rPr>
        <w:t>2</w:t>
      </w:r>
      <w:proofErr w:type="spellEnd"/>
      <w:r w:rsidR="00547A8C">
        <w:rPr>
          <w:sz w:val="24"/>
          <w:szCs w:val="24"/>
        </w:rPr>
        <w:t>/17</w:t>
      </w:r>
      <w:r w:rsidRPr="006531A5">
        <w:rPr>
          <w:sz w:val="24"/>
          <w:szCs w:val="24"/>
        </w:rPr>
        <w:t>), et de vous procurer l’uniforme scolaire du</w:t>
      </w:r>
      <w:r w:rsidR="008C31C6">
        <w:rPr>
          <w:sz w:val="24"/>
          <w:szCs w:val="24"/>
        </w:rPr>
        <w:t xml:space="preserve"> </w:t>
      </w:r>
      <w:r w:rsidR="00D554A9">
        <w:rPr>
          <w:sz w:val="24"/>
          <w:szCs w:val="24"/>
        </w:rPr>
        <w:t xml:space="preserve">                                       </w:t>
      </w:r>
      <w:r w:rsidR="00547A8C">
        <w:rPr>
          <w:sz w:val="24"/>
          <w:szCs w:val="24"/>
        </w:rPr>
        <w:t>Lundi 11</w:t>
      </w:r>
      <w:r w:rsidRPr="006531A5">
        <w:rPr>
          <w:sz w:val="24"/>
          <w:szCs w:val="24"/>
        </w:rPr>
        <w:t xml:space="preserve"> au Vendredi 1</w:t>
      </w:r>
      <w:r w:rsidR="00547A8C">
        <w:rPr>
          <w:sz w:val="24"/>
          <w:szCs w:val="24"/>
        </w:rPr>
        <w:t>5</w:t>
      </w:r>
      <w:r w:rsidRPr="006531A5">
        <w:rPr>
          <w:sz w:val="24"/>
          <w:szCs w:val="24"/>
        </w:rPr>
        <w:t xml:space="preserve"> Septembre 201</w:t>
      </w:r>
      <w:r w:rsidR="00547A8C">
        <w:rPr>
          <w:sz w:val="24"/>
          <w:szCs w:val="24"/>
        </w:rPr>
        <w:t>7</w:t>
      </w:r>
      <w:r w:rsidRPr="006531A5">
        <w:rPr>
          <w:sz w:val="24"/>
          <w:szCs w:val="24"/>
        </w:rPr>
        <w:t xml:space="preserve"> de 8</w:t>
      </w:r>
      <w:r w:rsidRPr="006531A5">
        <w:rPr>
          <w:sz w:val="24"/>
          <w:szCs w:val="24"/>
          <w:vertAlign w:val="superscript"/>
        </w:rPr>
        <w:t>h</w:t>
      </w:r>
      <w:r w:rsidRPr="006531A5">
        <w:rPr>
          <w:sz w:val="24"/>
          <w:szCs w:val="24"/>
        </w:rPr>
        <w:t>30 à 13</w:t>
      </w:r>
      <w:r w:rsidRPr="006531A5">
        <w:rPr>
          <w:sz w:val="24"/>
          <w:szCs w:val="24"/>
          <w:vertAlign w:val="superscript"/>
        </w:rPr>
        <w:t>h</w:t>
      </w:r>
      <w:r w:rsidRPr="006531A5">
        <w:rPr>
          <w:sz w:val="24"/>
          <w:szCs w:val="24"/>
        </w:rPr>
        <w:t>30.</w:t>
      </w:r>
    </w:p>
    <w:p w:rsidR="00F36A9D" w:rsidRPr="00547A8C" w:rsidRDefault="00F36A9D" w:rsidP="00F36A9D"/>
    <w:p w:rsidR="00F36A9D" w:rsidRPr="00914EE0" w:rsidRDefault="00F36A9D" w:rsidP="00F36A9D"/>
    <w:p w:rsidR="00AF0092" w:rsidRDefault="00AF0092"/>
    <w:sectPr w:rsidR="00AF0092" w:rsidSect="008C31C6">
      <w:pgSz w:w="12240" w:h="15840" w:code="1"/>
      <w:pgMar w:top="634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36A9D"/>
    <w:rsid w:val="00007295"/>
    <w:rsid w:val="00187299"/>
    <w:rsid w:val="001C39FA"/>
    <w:rsid w:val="00470603"/>
    <w:rsid w:val="00516EB5"/>
    <w:rsid w:val="00547A8C"/>
    <w:rsid w:val="005912A7"/>
    <w:rsid w:val="005A7FEB"/>
    <w:rsid w:val="00704FBE"/>
    <w:rsid w:val="00886569"/>
    <w:rsid w:val="008C31C6"/>
    <w:rsid w:val="00A23C8F"/>
    <w:rsid w:val="00AF0092"/>
    <w:rsid w:val="00B42B4A"/>
    <w:rsid w:val="00C24627"/>
    <w:rsid w:val="00CD4808"/>
    <w:rsid w:val="00D5381B"/>
    <w:rsid w:val="00D554A9"/>
    <w:rsid w:val="00DD70EC"/>
    <w:rsid w:val="00F36A9D"/>
    <w:rsid w:val="00FD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9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F36A9D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6A9D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F36A9D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6A9D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F36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015A-047F-4AF4-BA32-32112438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2017-06-02T10:23:00Z</dcterms:created>
  <dcterms:modified xsi:type="dcterms:W3CDTF">2017-06-29T05:38:00Z</dcterms:modified>
</cp:coreProperties>
</file>